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2E2" w:rsidRPr="008C6669" w:rsidRDefault="001332EB">
      <w:pPr>
        <w:rPr>
          <w:rFonts w:ascii="Times New Roman" w:hAnsi="Times New Roman" w:cs="Times New Roman"/>
          <w:b/>
          <w:sz w:val="28"/>
          <w:szCs w:val="28"/>
        </w:rPr>
      </w:pPr>
      <w:r w:rsidRPr="008C6669">
        <w:rPr>
          <w:rFonts w:ascii="Times New Roman" w:hAnsi="Times New Roman" w:cs="Times New Roman"/>
          <w:b/>
          <w:sz w:val="28"/>
          <w:szCs w:val="28"/>
        </w:rPr>
        <w:t>На вебинаре расскажут,</w:t>
      </w:r>
      <w:r w:rsidR="00284C98">
        <w:rPr>
          <w:rFonts w:ascii="Times New Roman" w:hAnsi="Times New Roman" w:cs="Times New Roman"/>
          <w:b/>
          <w:sz w:val="28"/>
          <w:szCs w:val="28"/>
        </w:rPr>
        <w:t xml:space="preserve"> как упрощё</w:t>
      </w:r>
      <w:r w:rsidR="000302E2" w:rsidRPr="008C6669">
        <w:rPr>
          <w:rFonts w:ascii="Times New Roman" w:hAnsi="Times New Roman" w:cs="Times New Roman"/>
          <w:b/>
          <w:sz w:val="28"/>
          <w:szCs w:val="28"/>
        </w:rPr>
        <w:t xml:space="preserve">нно оформить социальные налоговые вычеты и </w:t>
      </w:r>
      <w:r w:rsidRPr="008C6669">
        <w:rPr>
          <w:rFonts w:ascii="Times New Roman" w:hAnsi="Times New Roman" w:cs="Times New Roman"/>
          <w:b/>
          <w:sz w:val="28"/>
          <w:szCs w:val="28"/>
        </w:rPr>
        <w:t xml:space="preserve">кому </w:t>
      </w:r>
      <w:r w:rsidR="000302E2" w:rsidRPr="008C6669">
        <w:rPr>
          <w:rFonts w:ascii="Times New Roman" w:hAnsi="Times New Roman" w:cs="Times New Roman"/>
          <w:b/>
          <w:sz w:val="28"/>
          <w:szCs w:val="28"/>
        </w:rPr>
        <w:t xml:space="preserve">следует задекларировать доход </w:t>
      </w:r>
      <w:r w:rsidRPr="008C6669">
        <w:rPr>
          <w:rFonts w:ascii="Times New Roman" w:hAnsi="Times New Roman" w:cs="Times New Roman"/>
          <w:b/>
          <w:sz w:val="28"/>
          <w:szCs w:val="28"/>
        </w:rPr>
        <w:t xml:space="preserve">за 2025 год </w:t>
      </w:r>
    </w:p>
    <w:p w:rsidR="007B3A60" w:rsidRPr="008C6669" w:rsidRDefault="007B3A60">
      <w:pPr>
        <w:rPr>
          <w:rFonts w:ascii="Times New Roman" w:hAnsi="Times New Roman" w:cs="Times New Roman"/>
          <w:sz w:val="28"/>
          <w:szCs w:val="28"/>
        </w:rPr>
      </w:pPr>
      <w:r w:rsidRPr="008C6669">
        <w:rPr>
          <w:rFonts w:ascii="Times New Roman" w:hAnsi="Times New Roman" w:cs="Times New Roman"/>
          <w:sz w:val="28"/>
          <w:szCs w:val="28"/>
        </w:rPr>
        <w:t>16 января Управление ФНС России по Костромской области провед</w:t>
      </w:r>
      <w:r w:rsidR="00284C98">
        <w:rPr>
          <w:rFonts w:ascii="Times New Roman" w:hAnsi="Times New Roman" w:cs="Times New Roman"/>
          <w:sz w:val="28"/>
          <w:szCs w:val="28"/>
        </w:rPr>
        <w:t>ё</w:t>
      </w:r>
      <w:r w:rsidRPr="008C6669">
        <w:rPr>
          <w:rFonts w:ascii="Times New Roman" w:hAnsi="Times New Roman" w:cs="Times New Roman"/>
          <w:sz w:val="28"/>
          <w:szCs w:val="28"/>
        </w:rPr>
        <w:t xml:space="preserve">т </w:t>
      </w:r>
      <w:proofErr w:type="spellStart"/>
      <w:r w:rsidRPr="008C6669">
        <w:rPr>
          <w:rFonts w:ascii="Times New Roman" w:hAnsi="Times New Roman" w:cs="Times New Roman"/>
          <w:sz w:val="28"/>
          <w:szCs w:val="28"/>
        </w:rPr>
        <w:t>вебинар</w:t>
      </w:r>
      <w:proofErr w:type="spellEnd"/>
      <w:r w:rsidRPr="008C6669">
        <w:rPr>
          <w:rFonts w:ascii="Times New Roman" w:hAnsi="Times New Roman" w:cs="Times New Roman"/>
          <w:sz w:val="28"/>
          <w:szCs w:val="28"/>
        </w:rPr>
        <w:t xml:space="preserve"> на тему «Декларационная кампания 2026 года».</w:t>
      </w:r>
    </w:p>
    <w:p w:rsidR="007B3A60" w:rsidRPr="008C6669" w:rsidRDefault="008C6669">
      <w:pPr>
        <w:rPr>
          <w:rFonts w:ascii="Times New Roman" w:hAnsi="Times New Roman" w:cs="Times New Roman"/>
          <w:sz w:val="28"/>
          <w:szCs w:val="28"/>
        </w:rPr>
      </w:pPr>
      <w:r w:rsidRPr="008C6669">
        <w:rPr>
          <w:rFonts w:ascii="Times New Roman" w:hAnsi="Times New Roman" w:cs="Times New Roman"/>
          <w:sz w:val="28"/>
          <w:szCs w:val="28"/>
        </w:rPr>
        <w:t xml:space="preserve"> </w:t>
      </w:r>
      <w:r w:rsidR="007B3A60" w:rsidRPr="008C6669">
        <w:rPr>
          <w:rFonts w:ascii="Times New Roman" w:hAnsi="Times New Roman" w:cs="Times New Roman"/>
          <w:sz w:val="28"/>
          <w:szCs w:val="28"/>
        </w:rPr>
        <w:t>В программе вебинара:</w:t>
      </w:r>
    </w:p>
    <w:p w:rsidR="007B3A60" w:rsidRPr="008C6669" w:rsidRDefault="008C6669" w:rsidP="007B3A6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C6669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0302E2" w:rsidRPr="008C6669">
        <w:rPr>
          <w:rFonts w:ascii="Times New Roman" w:hAnsi="Times New Roman" w:cs="Times New Roman"/>
          <w:sz w:val="28"/>
          <w:szCs w:val="28"/>
        </w:rPr>
        <w:t xml:space="preserve">полученные в 2025 году, </w:t>
      </w:r>
      <w:r w:rsidRPr="008C6669">
        <w:rPr>
          <w:rFonts w:ascii="Times New Roman" w:hAnsi="Times New Roman" w:cs="Times New Roman"/>
          <w:sz w:val="28"/>
          <w:szCs w:val="28"/>
        </w:rPr>
        <w:t xml:space="preserve">подлежащие обязательному декларированию. </w:t>
      </w:r>
      <w:r w:rsidR="00284C98">
        <w:rPr>
          <w:rFonts w:ascii="Times New Roman" w:hAnsi="Times New Roman" w:cs="Times New Roman"/>
          <w:sz w:val="28"/>
          <w:szCs w:val="28"/>
        </w:rPr>
        <w:t>Порядок подачи декларации</w:t>
      </w:r>
      <w:r w:rsidRPr="008C6669">
        <w:rPr>
          <w:rFonts w:ascii="Times New Roman" w:hAnsi="Times New Roman" w:cs="Times New Roman"/>
          <w:sz w:val="28"/>
          <w:szCs w:val="28"/>
        </w:rPr>
        <w:t xml:space="preserve"> 3-НДФЛ.</w:t>
      </w:r>
    </w:p>
    <w:p w:rsidR="007B3A60" w:rsidRPr="008C6669" w:rsidRDefault="007B3A60" w:rsidP="007B3A6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C6669">
        <w:rPr>
          <w:rFonts w:ascii="Times New Roman" w:hAnsi="Times New Roman" w:cs="Times New Roman"/>
          <w:sz w:val="28"/>
          <w:szCs w:val="28"/>
        </w:rPr>
        <w:t>Оформление социальных налоговых вычетов в упрощ</w:t>
      </w:r>
      <w:r w:rsidR="00284C98">
        <w:rPr>
          <w:rFonts w:ascii="Times New Roman" w:hAnsi="Times New Roman" w:cs="Times New Roman"/>
          <w:sz w:val="28"/>
          <w:szCs w:val="28"/>
        </w:rPr>
        <w:t>ё</w:t>
      </w:r>
      <w:r w:rsidRPr="008C6669">
        <w:rPr>
          <w:rFonts w:ascii="Times New Roman" w:hAnsi="Times New Roman" w:cs="Times New Roman"/>
          <w:sz w:val="28"/>
          <w:szCs w:val="28"/>
        </w:rPr>
        <w:t>нном порядке.</w:t>
      </w:r>
    </w:p>
    <w:p w:rsidR="007B3A60" w:rsidRPr="008C6669" w:rsidRDefault="007B3A60">
      <w:pPr>
        <w:rPr>
          <w:rFonts w:ascii="Times New Roman" w:hAnsi="Times New Roman" w:cs="Times New Roman"/>
          <w:sz w:val="28"/>
          <w:szCs w:val="28"/>
        </w:rPr>
      </w:pPr>
      <w:r w:rsidRPr="008C6669">
        <w:rPr>
          <w:rFonts w:ascii="Times New Roman" w:hAnsi="Times New Roman" w:cs="Times New Roman"/>
          <w:sz w:val="28"/>
          <w:szCs w:val="28"/>
        </w:rPr>
        <w:t xml:space="preserve">Спикеры онлайн-семинара: </w:t>
      </w:r>
    </w:p>
    <w:p w:rsidR="0007199E" w:rsidRPr="00B23D10" w:rsidRDefault="007B3A60" w:rsidP="00B23D1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23D10">
        <w:rPr>
          <w:rFonts w:ascii="Times New Roman" w:hAnsi="Times New Roman" w:cs="Times New Roman"/>
          <w:sz w:val="28"/>
          <w:szCs w:val="28"/>
        </w:rPr>
        <w:t>Мария Румянцева – ведущий специалист-эксперт отдела оказания государственных услуг;</w:t>
      </w:r>
    </w:p>
    <w:p w:rsidR="007B3A60" w:rsidRPr="00B23D10" w:rsidRDefault="007B3A60" w:rsidP="00B23D1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23D10">
        <w:rPr>
          <w:rFonts w:ascii="Times New Roman" w:hAnsi="Times New Roman" w:cs="Times New Roman"/>
          <w:sz w:val="28"/>
          <w:szCs w:val="28"/>
        </w:rPr>
        <w:t>Елена Ефимова – ведущий специалист-эксперт отдела оказания государственных услуг.</w:t>
      </w:r>
    </w:p>
    <w:p w:rsidR="00405BFC" w:rsidRDefault="00405BFC" w:rsidP="00B23D10">
      <w:pPr>
        <w:spacing w:after="0" w:line="240" w:lineRule="auto"/>
        <w:rPr>
          <w:rFonts w:ascii="Times New Roman" w:eastAsia="Times New Roman" w:hAnsi="Times New Roman" w:cs="Times New Roman"/>
          <w:color w:val="009FE9"/>
          <w:sz w:val="28"/>
          <w:szCs w:val="28"/>
          <w:shd w:val="clear" w:color="auto" w:fill="FFFFFF"/>
          <w:lang w:eastAsia="ru-RU"/>
        </w:rPr>
      </w:pPr>
      <w:r w:rsidRPr="00405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Задать вопросы экспертам можно заранее на странице вебинара или по электронной почте: </w:t>
      </w:r>
      <w:hyperlink r:id="rId6" w:history="1">
        <w:r w:rsidRPr="00405BF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e.efimova.r4400@tax.gov.ru</w:t>
        </w:r>
      </w:hyperlink>
    </w:p>
    <w:p w:rsidR="00B23D10" w:rsidRPr="00B23D10" w:rsidRDefault="00B23D10" w:rsidP="00B23D10">
      <w:pPr>
        <w:spacing w:after="0" w:line="240" w:lineRule="auto"/>
        <w:rPr>
          <w:rFonts w:ascii="Times New Roman" w:eastAsia="Times New Roman" w:hAnsi="Times New Roman" w:cs="Times New Roman"/>
          <w:color w:val="009FE9"/>
          <w:sz w:val="28"/>
          <w:szCs w:val="28"/>
          <w:shd w:val="clear" w:color="auto" w:fill="FFFFFF"/>
          <w:lang w:eastAsia="ru-RU"/>
        </w:rPr>
      </w:pPr>
      <w:bookmarkStart w:id="0" w:name="_GoBack"/>
      <w:bookmarkEnd w:id="0"/>
    </w:p>
    <w:p w:rsidR="007B3A60" w:rsidRDefault="00405BFC">
      <w:pPr>
        <w:rPr>
          <w:rFonts w:ascii="Times New Roman" w:hAnsi="Times New Roman" w:cs="Times New Roman"/>
          <w:sz w:val="28"/>
          <w:szCs w:val="28"/>
        </w:rPr>
      </w:pPr>
      <w:r w:rsidRPr="008C6669">
        <w:rPr>
          <w:rFonts w:ascii="Times New Roman" w:hAnsi="Times New Roman" w:cs="Times New Roman"/>
          <w:sz w:val="28"/>
          <w:szCs w:val="28"/>
        </w:rPr>
        <w:t>Начало вебина</w:t>
      </w:r>
      <w:r w:rsidR="00284C98">
        <w:rPr>
          <w:rFonts w:ascii="Times New Roman" w:hAnsi="Times New Roman" w:cs="Times New Roman"/>
          <w:sz w:val="28"/>
          <w:szCs w:val="28"/>
        </w:rPr>
        <w:t xml:space="preserve">ра в 11:00, участие бесплатное. </w:t>
      </w:r>
      <w:r w:rsidR="007B3A60" w:rsidRPr="008C6669">
        <w:rPr>
          <w:rFonts w:ascii="Times New Roman" w:hAnsi="Times New Roman" w:cs="Times New Roman"/>
          <w:sz w:val="28"/>
          <w:szCs w:val="28"/>
        </w:rPr>
        <w:t>Регистрация доступна по ссылке</w:t>
      </w:r>
      <w:r w:rsidR="008C6669">
        <w:rPr>
          <w:rFonts w:ascii="Times New Roman" w:hAnsi="Times New Roman" w:cs="Times New Roman"/>
          <w:sz w:val="28"/>
          <w:szCs w:val="28"/>
        </w:rPr>
        <w:t xml:space="preserve">: </w:t>
      </w:r>
      <w:hyperlink r:id="rId7" w:history="1">
        <w:r w:rsidR="00284C98" w:rsidRPr="00C76E83">
          <w:rPr>
            <w:rStyle w:val="a4"/>
            <w:rFonts w:ascii="Times New Roman" w:hAnsi="Times New Roman" w:cs="Times New Roman"/>
            <w:sz w:val="28"/>
            <w:szCs w:val="28"/>
          </w:rPr>
          <w:t>https://w.saby.ru/webinar/a95ddaec-5ca1-4065-a379-ce972dc605e5</w:t>
        </w:r>
      </w:hyperlink>
    </w:p>
    <w:p w:rsidR="00284C98" w:rsidRPr="008C6669" w:rsidRDefault="00284C98">
      <w:pPr>
        <w:rPr>
          <w:rFonts w:ascii="Times New Roman" w:hAnsi="Times New Roman" w:cs="Times New Roman"/>
          <w:sz w:val="28"/>
          <w:szCs w:val="28"/>
        </w:rPr>
      </w:pPr>
    </w:p>
    <w:sectPr w:rsidR="00284C98" w:rsidRPr="008C6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6E3384"/>
    <w:multiLevelType w:val="hybridMultilevel"/>
    <w:tmpl w:val="C1CAD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757500"/>
    <w:multiLevelType w:val="hybridMultilevel"/>
    <w:tmpl w:val="A2AAD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405"/>
    <w:rsid w:val="000302E2"/>
    <w:rsid w:val="0007199E"/>
    <w:rsid w:val="001332EB"/>
    <w:rsid w:val="00284C98"/>
    <w:rsid w:val="00405BFC"/>
    <w:rsid w:val="007B3A60"/>
    <w:rsid w:val="007C7405"/>
    <w:rsid w:val="008C6669"/>
    <w:rsid w:val="00B23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A6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84C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A6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84C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.saby.ru/webinar/a95ddaec-5ca1-4065-a379-ce972dc605e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.efimova.r4400@tax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Ефимова Елена Николаевна</dc:creator>
  <cp:keywords/>
  <dc:description/>
  <cp:lastModifiedBy>Ходкина Виктория Александровна</cp:lastModifiedBy>
  <cp:revision>5</cp:revision>
  <dcterms:created xsi:type="dcterms:W3CDTF">2026-01-09T09:03:00Z</dcterms:created>
  <dcterms:modified xsi:type="dcterms:W3CDTF">2026-01-12T06:46:00Z</dcterms:modified>
</cp:coreProperties>
</file>